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C" w:rsidRDefault="003935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/>
          <w:sz w:val="26"/>
        </w:rPr>
      </w:pPr>
    </w:p>
    <w:p w:rsidR="0039355C" w:rsidRPr="007961C8" w:rsidRDefault="00D50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6"/>
        </w:rPr>
      </w:pPr>
      <w:r w:rsidRPr="007961C8">
        <w:rPr>
          <w:b/>
          <w:bCs/>
          <w:iCs/>
          <w:color w:val="000000"/>
          <w:sz w:val="26"/>
        </w:rPr>
        <w:t>Анапский Организационный комитет</w:t>
      </w:r>
      <w:r w:rsidR="0003477E" w:rsidRPr="007961C8">
        <w:rPr>
          <w:b/>
          <w:bCs/>
          <w:iCs/>
          <w:color w:val="000000"/>
          <w:sz w:val="26"/>
        </w:rPr>
        <w:t xml:space="preserve"> </w:t>
      </w:r>
      <w:r w:rsidR="0003477E" w:rsidRPr="007961C8">
        <w:rPr>
          <w:b/>
          <w:bCs/>
          <w:color w:val="000000"/>
          <w:sz w:val="26"/>
        </w:rPr>
        <w:t xml:space="preserve">по проведению предварительного голосования по кандидатурам для последующего выдвижения от Партии «ЕДИНАЯ РОССИЯ» </w:t>
      </w:r>
    </w:p>
    <w:p w:rsidR="0039355C" w:rsidRPr="007961C8" w:rsidRDefault="003935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39355C" w:rsidRDefault="0039355C">
      <w:pPr>
        <w:jc w:val="center"/>
        <w:rPr>
          <w:bCs/>
          <w:i/>
          <w:sz w:val="26"/>
          <w:vertAlign w:val="superscript"/>
        </w:rPr>
      </w:pPr>
    </w:p>
    <w:p w:rsidR="0039355C" w:rsidRDefault="0003477E" w:rsidP="007961C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</w:t>
      </w:r>
    </w:p>
    <w:p w:rsidR="0039355C" w:rsidRDefault="0039355C">
      <w:pPr>
        <w:jc w:val="center"/>
        <w:rPr>
          <w:b/>
          <w:bCs/>
          <w:sz w:val="16"/>
        </w:rPr>
      </w:pPr>
    </w:p>
    <w:p w:rsidR="0039355C" w:rsidRDefault="00D504BF">
      <w:pPr>
        <w:rPr>
          <w:b/>
          <w:sz w:val="26"/>
          <w:szCs w:val="26"/>
        </w:rPr>
      </w:pPr>
      <w:r w:rsidRPr="0055696E">
        <w:rPr>
          <w:b/>
          <w:sz w:val="26"/>
          <w:szCs w:val="26"/>
        </w:rPr>
        <w:t xml:space="preserve">  г - к Анапа                                 </w:t>
      </w:r>
      <w:r w:rsidRPr="0055696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</w:t>
      </w:r>
      <w:r w:rsidRPr="0055696E">
        <w:rPr>
          <w:b/>
          <w:sz w:val="26"/>
          <w:szCs w:val="26"/>
        </w:rPr>
        <w:t xml:space="preserve">             </w:t>
      </w:r>
      <w:r w:rsidRPr="0055696E">
        <w:rPr>
          <w:b/>
          <w:sz w:val="26"/>
          <w:szCs w:val="26"/>
        </w:rPr>
        <w:tab/>
        <w:t xml:space="preserve">      «26» апреля  2024 года</w:t>
      </w:r>
    </w:p>
    <w:p w:rsidR="00450425" w:rsidRDefault="00450425">
      <w:pPr>
        <w:rPr>
          <w:b/>
          <w:bCs/>
          <w:sz w:val="26"/>
        </w:rPr>
      </w:pPr>
    </w:p>
    <w:p w:rsidR="0039355C" w:rsidRDefault="0003477E">
      <w:pPr>
        <w:pStyle w:val="Heading2"/>
        <w:rPr>
          <w:bCs/>
          <w:i/>
        </w:rPr>
      </w:pPr>
      <w:r>
        <w:rPr>
          <w:szCs w:val="26"/>
        </w:rPr>
        <w:t xml:space="preserve">Об образовании счетных участков для проведения </w:t>
      </w:r>
      <w:r>
        <w:t xml:space="preserve">предварительного голосования по кандидатурам для последующего выдвижения от Партии «ЕДИНАЯ РОССИЯ» </w:t>
      </w:r>
      <w:r w:rsidR="00D504BF">
        <w:rPr>
          <w:bCs/>
        </w:rPr>
        <w:t>кандидатами в депутаты Совета муниципального образования город – курорт Анапа четвертого созыва</w:t>
      </w:r>
    </w:p>
    <w:p w:rsidR="0039355C" w:rsidRDefault="0039355C">
      <w:pPr>
        <w:pStyle w:val="Heading2"/>
      </w:pPr>
    </w:p>
    <w:p w:rsidR="0039355C" w:rsidRDefault="0003477E">
      <w:pPr>
        <w:pStyle w:val="Heading2"/>
        <w:rPr>
          <w:bCs/>
          <w:i/>
          <w:sz w:val="18"/>
          <w:szCs w:val="18"/>
        </w:rPr>
      </w:pPr>
      <w:r>
        <w:tab/>
      </w:r>
    </w:p>
    <w:p w:rsidR="00D504BF" w:rsidRPr="00D504BF" w:rsidRDefault="000347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bCs/>
          <w:sz w:val="26"/>
        </w:rPr>
      </w:pPr>
      <w:r>
        <w:rPr>
          <w:sz w:val="26"/>
        </w:rPr>
        <w:t>В соответствии со статьей 6 и подпунктом 12 пункта 9 статьи 10 Положения</w:t>
      </w:r>
      <w:r w:rsidR="00D504BF">
        <w:rPr>
          <w:sz w:val="26"/>
        </w:rPr>
        <w:t xml:space="preserve"> </w:t>
      </w:r>
      <w:r>
        <w:rPr>
          <w:sz w:val="26"/>
        </w:rPr>
        <w:t xml:space="preserve">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</w:rPr>
        <w:t>«ЕДИНАЯ РОССИЯ»</w:t>
      </w:r>
      <w:r w:rsidR="00D504BF">
        <w:rPr>
          <w:b/>
          <w:sz w:val="26"/>
        </w:rPr>
        <w:t xml:space="preserve"> </w:t>
      </w:r>
      <w:r>
        <w:rPr>
          <w:sz w:val="26"/>
        </w:rPr>
        <w:t>кандидатами в депутаты 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</w:rPr>
        <w:t>,</w:t>
      </w:r>
      <w:r w:rsidR="00D504BF">
        <w:rPr>
          <w:bCs/>
          <w:sz w:val="26"/>
        </w:rPr>
        <w:t xml:space="preserve"> </w:t>
      </w:r>
      <w:r w:rsidR="00D504BF" w:rsidRPr="00D504BF">
        <w:rPr>
          <w:color w:val="000000"/>
          <w:sz w:val="26"/>
        </w:rPr>
        <w:t>Анапский Организационный комитет</w:t>
      </w:r>
      <w:r w:rsidRPr="00D504BF">
        <w:rPr>
          <w:color w:val="000000"/>
          <w:sz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Pr="00D504BF">
        <w:rPr>
          <w:b/>
          <w:color w:val="000000"/>
          <w:sz w:val="26"/>
        </w:rPr>
        <w:t>«ЕДИНАЯ РОССИЯ»</w:t>
      </w:r>
    </w:p>
    <w:p w:rsidR="00D504BF" w:rsidRDefault="00D50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bCs/>
          <w:sz w:val="26"/>
        </w:rPr>
      </w:pPr>
    </w:p>
    <w:p w:rsidR="0039355C" w:rsidRDefault="0003477E" w:rsidP="00D50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bCs/>
          <w:sz w:val="22"/>
          <w:szCs w:val="26"/>
        </w:rPr>
      </w:pPr>
      <w:r>
        <w:rPr>
          <w:b/>
          <w:bCs/>
          <w:sz w:val="26"/>
        </w:rPr>
        <w:t>РЕШИЛ</w:t>
      </w:r>
      <w:r>
        <w:rPr>
          <w:sz w:val="26"/>
        </w:rPr>
        <w:t>:</w:t>
      </w:r>
    </w:p>
    <w:p w:rsidR="0039355C" w:rsidRDefault="0039355C">
      <w:pPr>
        <w:pStyle w:val="af7"/>
        <w:ind w:left="0" w:firstLine="567"/>
        <w:jc w:val="both"/>
        <w:rPr>
          <w:sz w:val="26"/>
        </w:rPr>
      </w:pPr>
    </w:p>
    <w:p w:rsidR="00D504BF" w:rsidRDefault="00D504BF" w:rsidP="00D50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/>
        <w:jc w:val="both"/>
        <w:rPr>
          <w:sz w:val="26"/>
        </w:rPr>
      </w:pPr>
      <w:r>
        <w:rPr>
          <w:sz w:val="26"/>
        </w:rPr>
        <w:t>1.</w:t>
      </w:r>
      <w:r>
        <w:rPr>
          <w:bCs/>
          <w:sz w:val="22"/>
          <w:szCs w:val="26"/>
        </w:rPr>
        <w:t xml:space="preserve"> </w:t>
      </w:r>
      <w:r>
        <w:rPr>
          <w:sz w:val="26"/>
        </w:rPr>
        <w:t>Образовать на территории муниципального образования город-курорт Анапа</w:t>
      </w:r>
      <w:r>
        <w:rPr>
          <w:i/>
          <w:sz w:val="26"/>
        </w:rPr>
        <w:t xml:space="preserve"> </w:t>
      </w:r>
      <w:r>
        <w:rPr>
          <w:sz w:val="26"/>
        </w:rPr>
        <w:t>счетные участки в количестве 3-х, согласно приложению к настоящему решению.</w:t>
      </w:r>
    </w:p>
    <w:p w:rsidR="00D504BF" w:rsidRPr="00527B6C" w:rsidRDefault="00D504BF" w:rsidP="00D50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/>
        <w:jc w:val="both"/>
        <w:rPr>
          <w:bCs/>
          <w:sz w:val="22"/>
          <w:szCs w:val="26"/>
        </w:rPr>
      </w:pPr>
      <w:r>
        <w:rPr>
          <w:sz w:val="26"/>
        </w:rPr>
        <w:t>2.Контроль исполнения настоящего решения возложить на Исполнительного секретаря АМО Партии (В.В. Пономарев).</w:t>
      </w:r>
    </w:p>
    <w:p w:rsidR="00D504BF" w:rsidRDefault="00D504BF" w:rsidP="00D504BF">
      <w:pPr>
        <w:pStyle w:val="af7"/>
        <w:ind w:left="426" w:hanging="426"/>
        <w:jc w:val="both"/>
        <w:rPr>
          <w:i/>
          <w:sz w:val="26"/>
          <w:vertAlign w:val="superscript"/>
        </w:rPr>
      </w:pPr>
    </w:p>
    <w:p w:rsidR="00D504BF" w:rsidRPr="00A744DD" w:rsidRDefault="00D504BF" w:rsidP="00D50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04BF" w:rsidRPr="00A744DD" w:rsidRDefault="00D504BF" w:rsidP="00D504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4DD">
        <w:rPr>
          <w:b/>
          <w:sz w:val="26"/>
          <w:szCs w:val="26"/>
        </w:rPr>
        <w:t>Голосовали: «за» - 9 чел., «против» -  нет, «воздержались» - нет.</w:t>
      </w:r>
    </w:p>
    <w:p w:rsidR="00D504BF" w:rsidRPr="00A744DD" w:rsidRDefault="00D504BF" w:rsidP="00D50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04BF" w:rsidRPr="00A744DD" w:rsidRDefault="00D504BF" w:rsidP="00D504BF">
      <w:pPr>
        <w:jc w:val="center"/>
        <w:rPr>
          <w:sz w:val="26"/>
          <w:szCs w:val="26"/>
        </w:rPr>
      </w:pPr>
    </w:p>
    <w:p w:rsidR="00D504BF" w:rsidRPr="00A744DD" w:rsidRDefault="00D504BF" w:rsidP="00D504BF">
      <w:pPr>
        <w:rPr>
          <w:b/>
          <w:sz w:val="26"/>
          <w:szCs w:val="26"/>
        </w:rPr>
      </w:pPr>
    </w:p>
    <w:p w:rsidR="00D504BF" w:rsidRPr="00A744DD" w:rsidRDefault="00D504BF" w:rsidP="00D504BF">
      <w:pPr>
        <w:ind w:left="284"/>
        <w:rPr>
          <w:b/>
          <w:sz w:val="26"/>
          <w:szCs w:val="26"/>
        </w:rPr>
      </w:pPr>
      <w:r w:rsidRPr="00A744DD">
        <w:rPr>
          <w:b/>
          <w:sz w:val="26"/>
          <w:szCs w:val="26"/>
        </w:rPr>
        <w:t xml:space="preserve">Председатель </w:t>
      </w:r>
      <w:r w:rsidR="00450425">
        <w:rPr>
          <w:b/>
          <w:sz w:val="26"/>
          <w:szCs w:val="26"/>
        </w:rPr>
        <w:t xml:space="preserve"> </w:t>
      </w:r>
      <w:r w:rsidRPr="00A744DD">
        <w:rPr>
          <w:b/>
          <w:sz w:val="26"/>
          <w:szCs w:val="26"/>
        </w:rPr>
        <w:t>Организационного</w:t>
      </w:r>
    </w:p>
    <w:p w:rsidR="00D504BF" w:rsidRPr="00A744DD" w:rsidRDefault="00D504BF" w:rsidP="00D504BF">
      <w:pPr>
        <w:ind w:left="284"/>
        <w:rPr>
          <w:b/>
          <w:sz w:val="26"/>
          <w:szCs w:val="26"/>
        </w:rPr>
      </w:pPr>
      <w:r w:rsidRPr="00A744DD">
        <w:rPr>
          <w:b/>
          <w:sz w:val="26"/>
          <w:szCs w:val="26"/>
        </w:rPr>
        <w:t xml:space="preserve">комитета по проведению предварительного </w:t>
      </w:r>
    </w:p>
    <w:p w:rsidR="00D504BF" w:rsidRDefault="00D504BF" w:rsidP="00D504BF">
      <w:pPr>
        <w:ind w:firstLine="284"/>
        <w:rPr>
          <w:b/>
          <w:sz w:val="26"/>
          <w:szCs w:val="26"/>
        </w:rPr>
      </w:pPr>
      <w:r w:rsidRPr="00A744DD">
        <w:rPr>
          <w:b/>
          <w:sz w:val="26"/>
          <w:szCs w:val="26"/>
        </w:rPr>
        <w:t xml:space="preserve">голосования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A744DD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В.А. Вовк</w:t>
      </w:r>
    </w:p>
    <w:p w:rsidR="00D504BF" w:rsidRPr="003F6853" w:rsidRDefault="00D504BF" w:rsidP="00D504BF">
      <w:pPr>
        <w:ind w:firstLine="284"/>
        <w:rPr>
          <w:b/>
          <w:sz w:val="26"/>
          <w:szCs w:val="26"/>
        </w:rPr>
        <w:sectPr w:rsidR="00D504BF" w:rsidRPr="003F6853" w:rsidSect="00BF0F07">
          <w:headerReference w:type="default" r:id="rId8"/>
          <w:pgSz w:w="11906" w:h="16838" w:code="9"/>
          <w:pgMar w:top="426" w:right="720" w:bottom="720" w:left="720" w:header="709" w:footer="709" w:gutter="0"/>
          <w:cols w:space="708"/>
          <w:titlePg/>
          <w:docGrid w:linePitch="360"/>
        </w:sectPr>
      </w:pPr>
    </w:p>
    <w:p w:rsidR="0039355C" w:rsidRDefault="0039355C">
      <w:pPr>
        <w:pStyle w:val="afd"/>
        <w:spacing w:before="0" w:beforeAutospacing="0" w:after="0" w:afterAutospacing="0"/>
        <w:ind w:left="4252"/>
      </w:pPr>
    </w:p>
    <w:p w:rsidR="0039355C" w:rsidRPr="00D504BF" w:rsidRDefault="0003477E" w:rsidP="00D504BF">
      <w:pPr>
        <w:pStyle w:val="afd"/>
        <w:spacing w:before="0" w:beforeAutospacing="0" w:after="0" w:afterAutospacing="0"/>
        <w:ind w:left="4252"/>
        <w:jc w:val="right"/>
      </w:pPr>
      <w:r w:rsidRPr="00D504BF">
        <w:t xml:space="preserve">Приложение к решению </w:t>
      </w:r>
    </w:p>
    <w:p w:rsidR="0039355C" w:rsidRPr="00D504BF" w:rsidRDefault="0003477E" w:rsidP="00D504BF">
      <w:pPr>
        <w:pStyle w:val="afd"/>
        <w:spacing w:before="0" w:beforeAutospacing="0" w:after="0" w:afterAutospacing="0"/>
        <w:ind w:left="4252"/>
        <w:jc w:val="right"/>
      </w:pPr>
      <w:r w:rsidRPr="00D504BF">
        <w:t xml:space="preserve">Организационного комитета </w:t>
      </w:r>
    </w:p>
    <w:p w:rsidR="0039355C" w:rsidRPr="007961C8" w:rsidRDefault="00D504BF" w:rsidP="007961C8">
      <w:pPr>
        <w:pStyle w:val="afd"/>
        <w:spacing w:before="0" w:beforeAutospacing="0" w:after="0" w:afterAutospacing="0"/>
        <w:ind w:left="4252"/>
        <w:jc w:val="right"/>
      </w:pPr>
      <w:r w:rsidRPr="00D504BF">
        <w:t>о</w:t>
      </w:r>
      <w:r w:rsidR="0003477E" w:rsidRPr="00D504BF">
        <w:t>т</w:t>
      </w:r>
      <w:r w:rsidRPr="00D504BF">
        <w:t xml:space="preserve"> </w:t>
      </w:r>
      <w:r w:rsidRPr="00D504BF">
        <w:rPr>
          <w:color w:val="000000" w:themeColor="text1"/>
        </w:rPr>
        <w:t>26</w:t>
      </w:r>
      <w:r w:rsidR="0003477E" w:rsidRPr="00D504BF">
        <w:rPr>
          <w:color w:val="000000" w:themeColor="text1"/>
        </w:rPr>
        <w:t xml:space="preserve"> </w:t>
      </w:r>
      <w:r w:rsidRPr="00D504BF">
        <w:rPr>
          <w:color w:val="000000" w:themeColor="text1"/>
        </w:rPr>
        <w:t xml:space="preserve">апреля </w:t>
      </w:r>
      <w:r w:rsidRPr="00D504BF">
        <w:t>2024</w:t>
      </w:r>
      <w:r w:rsidR="0003477E" w:rsidRPr="00D504BF">
        <w:t xml:space="preserve"> года</w:t>
      </w:r>
      <w:r w:rsidR="0003477E" w:rsidRPr="00D504BF">
        <w:rPr>
          <w:rStyle w:val="af6"/>
        </w:rPr>
        <w:footnoteReference w:id="2"/>
      </w:r>
    </w:p>
    <w:p w:rsidR="0039355C" w:rsidRDefault="0039355C">
      <w:pPr>
        <w:ind w:left="9498"/>
        <w:jc w:val="center"/>
        <w:rPr>
          <w:i/>
          <w:sz w:val="26"/>
          <w:szCs w:val="26"/>
        </w:rPr>
      </w:pPr>
    </w:p>
    <w:tbl>
      <w:tblPr>
        <w:tblW w:w="92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1866"/>
        <w:gridCol w:w="4729"/>
        <w:gridCol w:w="1793"/>
      </w:tblGrid>
      <w:tr w:rsidR="0039355C" w:rsidTr="007E36FE">
        <w:trPr>
          <w:trHeight w:val="1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55C" w:rsidRDefault="0003477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55C" w:rsidRDefault="0003477E" w:rsidP="00D504BF">
            <w:pPr>
              <w:jc w:val="center"/>
              <w:rPr>
                <w:b/>
              </w:rPr>
            </w:pPr>
            <w:r>
              <w:rPr>
                <w:b/>
              </w:rPr>
              <w:t xml:space="preserve"> Номер счетного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55C" w:rsidRDefault="0003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Границы </w:t>
            </w:r>
          </w:p>
          <w:p w:rsidR="0039355C" w:rsidRDefault="0003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счетного участка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55C" w:rsidRDefault="0003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Номер избирательного участка, границам которого соответствует счетный участок </w:t>
            </w:r>
          </w:p>
        </w:tc>
      </w:tr>
      <w:tr w:rsidR="00D504BF" w:rsidTr="007E36FE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4BF" w:rsidRDefault="00D504BF">
            <w:pPr>
              <w:jc w:val="center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A14281" w:rsidRDefault="007961C8" w:rsidP="00AC1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23.002.</w:t>
            </w:r>
            <w:r w:rsidR="00D504BF">
              <w:rPr>
                <w:b/>
                <w:color w:val="000000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4F4" w:rsidRDefault="008064F4" w:rsidP="007961C8">
            <w:pPr>
              <w:pStyle w:val="afe"/>
              <w:spacing w:after="0"/>
              <w:jc w:val="both"/>
            </w:pPr>
            <w:r>
              <w:t>пер.Детский</w:t>
            </w:r>
            <w:r w:rsidR="007E36FE">
              <w:t xml:space="preserve"> </w:t>
            </w:r>
            <w:r>
              <w:t>с</w:t>
            </w:r>
            <w:r w:rsidR="007E36FE">
              <w:t xml:space="preserve"> </w:t>
            </w:r>
            <w:r>
              <w:t>№</w:t>
            </w:r>
            <w:r w:rsidR="00A7584B">
              <w:t xml:space="preserve"> </w:t>
            </w:r>
            <w:r>
              <w:t>2</w:t>
            </w:r>
            <w:r w:rsidR="007E36FE">
              <w:t xml:space="preserve"> </w:t>
            </w:r>
            <w:r>
              <w:t>по</w:t>
            </w:r>
            <w:r w:rsidR="007E36FE">
              <w:t xml:space="preserve"> </w:t>
            </w:r>
            <w:r>
              <w:t xml:space="preserve">№ </w:t>
            </w:r>
            <w:r>
              <w:rPr>
                <w:spacing w:val="-5"/>
              </w:rPr>
              <w:t>8;</w:t>
            </w:r>
          </w:p>
          <w:p w:rsidR="00D504BF" w:rsidRDefault="008064F4" w:rsidP="00386F67">
            <w:r>
              <w:t>пер. Короткий (четная сторона);</w:t>
            </w:r>
          </w:p>
          <w:p w:rsidR="008064F4" w:rsidRDefault="008064F4" w:rsidP="007E36FE">
            <w:r>
              <w:t>Симферопольское</w:t>
            </w:r>
            <w:r w:rsidR="007E36FE">
              <w:t xml:space="preserve"> </w:t>
            </w:r>
            <w:r>
              <w:t>шоссе</w:t>
            </w:r>
            <w:r w:rsidR="007E36FE">
              <w:t xml:space="preserve"> </w:t>
            </w:r>
            <w:r>
              <w:t>с</w:t>
            </w:r>
            <w:r w:rsidR="007E36FE">
              <w:t xml:space="preserve"> </w:t>
            </w:r>
            <w:r>
              <w:t>№1</w:t>
            </w:r>
            <w:r w:rsidR="007E36FE">
              <w:t xml:space="preserve"> </w:t>
            </w:r>
            <w:r>
              <w:t>по</w:t>
            </w:r>
            <w:r w:rsidR="007E36FE">
              <w:t xml:space="preserve"> </w:t>
            </w:r>
            <w:r>
              <w:t>№3,№2;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Горького с № 113 по № 145, с № 70 по № </w:t>
            </w:r>
            <w:r>
              <w:rPr>
                <w:spacing w:val="-5"/>
              </w:rPr>
              <w:t>78;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Зеленая с № 1 по № 35, с № 2 по № </w:t>
            </w:r>
            <w:r>
              <w:rPr>
                <w:spacing w:val="-5"/>
              </w:rPr>
              <w:t>4;</w:t>
            </w:r>
          </w:p>
          <w:p w:rsidR="008064F4" w:rsidRDefault="008064F4" w:rsidP="00386F67">
            <w:pPr>
              <w:rPr>
                <w:spacing w:val="-4"/>
              </w:rPr>
            </w:pPr>
            <w:r>
              <w:t>ул.Кати Соловьяновой</w:t>
            </w:r>
            <w:r w:rsidR="00386F67">
              <w:t xml:space="preserve"> </w:t>
            </w:r>
            <w:r>
              <w:t>с</w:t>
            </w:r>
            <w:r w:rsidR="00386F67">
              <w:t xml:space="preserve"> </w:t>
            </w:r>
            <w:r>
              <w:t>№111</w:t>
            </w:r>
            <w:r w:rsidR="00386F67">
              <w:t xml:space="preserve"> </w:t>
            </w:r>
            <w:r>
              <w:t>по</w:t>
            </w:r>
            <w:r w:rsidR="00386F67">
              <w:t xml:space="preserve"> </w:t>
            </w:r>
            <w:r>
              <w:t>№201,с</w:t>
            </w:r>
            <w:r w:rsidR="00386F67">
              <w:t xml:space="preserve"> </w:t>
            </w:r>
            <w:r>
              <w:t>№96</w:t>
            </w:r>
            <w:r w:rsidR="00386F67">
              <w:t xml:space="preserve"> </w:t>
            </w:r>
            <w:r>
              <w:t>по</w:t>
            </w:r>
            <w:r w:rsidR="00386F67">
              <w:t xml:space="preserve"> </w:t>
            </w:r>
            <w:r>
              <w:t xml:space="preserve">№ </w:t>
            </w:r>
            <w:r>
              <w:rPr>
                <w:spacing w:val="-4"/>
              </w:rPr>
              <w:t>180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ул.Крестьянская с № 1 по № 21, с № 2 по № </w:t>
            </w:r>
            <w:r>
              <w:rPr>
                <w:spacing w:val="-5"/>
              </w:rPr>
              <w:t>26;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ул.Крымская с № 207 по № 213, с № 272 по № </w:t>
            </w:r>
            <w:r>
              <w:rPr>
                <w:spacing w:val="-4"/>
              </w:rPr>
              <w:t>274;</w:t>
            </w:r>
          </w:p>
          <w:p w:rsidR="008064F4" w:rsidRDefault="008064F4" w:rsidP="007961C8">
            <w:pPr>
              <w:pStyle w:val="afe"/>
              <w:spacing w:after="0"/>
            </w:pPr>
            <w:r>
              <w:t>ул.Ленинградская с № 1 по № 55,с № 2</w:t>
            </w:r>
            <w:r w:rsidR="00386F67">
              <w:t xml:space="preserve"> </w:t>
            </w:r>
            <w:r>
              <w:t xml:space="preserve">по № </w:t>
            </w:r>
            <w:r>
              <w:rPr>
                <w:spacing w:val="-5"/>
              </w:rPr>
              <w:t>38;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Новороссийская с № 271 по № 281, с № 292 по № </w:t>
            </w:r>
            <w:r>
              <w:rPr>
                <w:spacing w:val="-4"/>
              </w:rPr>
              <w:t>312;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ул.Пролетарская с № 1 по № </w:t>
            </w:r>
            <w:r>
              <w:rPr>
                <w:spacing w:val="-5"/>
              </w:rPr>
              <w:t>17;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Садовая с № 1 по № </w:t>
            </w:r>
            <w:r>
              <w:rPr>
                <w:spacing w:val="-5"/>
              </w:rPr>
              <w:t>37;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Северная с № 43 по № </w:t>
            </w:r>
            <w:r>
              <w:rPr>
                <w:spacing w:val="-5"/>
              </w:rPr>
              <w:t>82;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 Терновая с № 1 по № 21, с № 2 по № </w:t>
            </w:r>
            <w:r>
              <w:rPr>
                <w:spacing w:val="-5"/>
              </w:rPr>
              <w:t>28;</w:t>
            </w:r>
          </w:p>
          <w:p w:rsidR="008064F4" w:rsidRDefault="008064F4" w:rsidP="007961C8">
            <w:pPr>
              <w:pStyle w:val="afe"/>
              <w:spacing w:after="0"/>
            </w:pPr>
            <w:r>
              <w:t xml:space="preserve">ул.Терская с № 215 по № 249, с № 200 по № </w:t>
            </w:r>
            <w:r>
              <w:rPr>
                <w:spacing w:val="-4"/>
              </w:rPr>
              <w:t>234;</w:t>
            </w:r>
          </w:p>
          <w:p w:rsidR="008064F4" w:rsidRPr="007961C8" w:rsidRDefault="008064F4" w:rsidP="007961C8">
            <w:pPr>
              <w:pStyle w:val="afe"/>
              <w:spacing w:after="0"/>
            </w:pPr>
            <w:r>
              <w:t xml:space="preserve">ул. Шевченко с № 269 по № </w:t>
            </w:r>
            <w:r>
              <w:rPr>
                <w:spacing w:val="-4"/>
              </w:rPr>
              <w:t>289.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B25DDE" w:rsidRDefault="00A7584B" w:rsidP="00AC1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02-15</w:t>
            </w:r>
          </w:p>
        </w:tc>
      </w:tr>
      <w:tr w:rsidR="00D504BF" w:rsidTr="007E36FE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4BF" w:rsidRDefault="00D504BF">
            <w:pPr>
              <w:ind w:left="66"/>
              <w:jc w:val="center"/>
            </w:pPr>
            <w: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A14281" w:rsidRDefault="007961C8" w:rsidP="00AC1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23.002.</w:t>
            </w:r>
            <w:r w:rsidR="00D504BF">
              <w:rPr>
                <w:b/>
                <w:color w:val="000000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E6" w:rsidRDefault="003810E6" w:rsidP="007961C8">
            <w:pPr>
              <w:pStyle w:val="afe"/>
              <w:spacing w:after="0"/>
              <w:jc w:val="both"/>
            </w:pPr>
            <w:r>
              <w:t>пер.Детский с №</w:t>
            </w:r>
            <w:r w:rsidR="00A7584B">
              <w:t xml:space="preserve"> </w:t>
            </w:r>
            <w:r>
              <w:t xml:space="preserve">10 по № </w:t>
            </w:r>
            <w:r>
              <w:rPr>
                <w:spacing w:val="-5"/>
              </w:rPr>
              <w:t>24;</w:t>
            </w:r>
          </w:p>
          <w:p w:rsidR="003810E6" w:rsidRDefault="003810E6" w:rsidP="007961C8">
            <w:pPr>
              <w:pStyle w:val="afe"/>
              <w:spacing w:after="0"/>
              <w:jc w:val="both"/>
            </w:pPr>
            <w:r>
              <w:t xml:space="preserve">пер. </w:t>
            </w:r>
            <w:r>
              <w:rPr>
                <w:spacing w:val="-2"/>
              </w:rPr>
              <w:t>Тракторный;</w:t>
            </w:r>
          </w:p>
          <w:p w:rsidR="003810E6" w:rsidRDefault="003810E6" w:rsidP="007961C8">
            <w:pPr>
              <w:pStyle w:val="afe"/>
              <w:spacing w:after="0"/>
              <w:jc w:val="both"/>
            </w:pPr>
            <w:r>
              <w:t xml:space="preserve">ул. Краснозеленых с № 23 по № </w:t>
            </w:r>
            <w:r>
              <w:rPr>
                <w:spacing w:val="-5"/>
              </w:rPr>
              <w:t>35;</w:t>
            </w:r>
          </w:p>
          <w:p w:rsidR="003810E6" w:rsidRDefault="003810E6" w:rsidP="007961C8">
            <w:pPr>
              <w:pStyle w:val="afe"/>
              <w:spacing w:after="0"/>
              <w:ind w:right="350"/>
              <w:jc w:val="both"/>
            </w:pPr>
            <w:r>
              <w:t xml:space="preserve">ул.Первомайская с №31 по №41,с №24 по №32; </w:t>
            </w:r>
          </w:p>
          <w:p w:rsidR="003810E6" w:rsidRDefault="003810E6" w:rsidP="007961C8">
            <w:pPr>
              <w:pStyle w:val="afe"/>
              <w:spacing w:after="0"/>
              <w:ind w:right="350"/>
              <w:jc w:val="both"/>
            </w:pPr>
            <w:r>
              <w:t>ул. Пролетарская с № 19 по № 25, с № 24 по № 34;</w:t>
            </w:r>
          </w:p>
          <w:p w:rsidR="003810E6" w:rsidRDefault="003810E6" w:rsidP="007961C8">
            <w:pPr>
              <w:pStyle w:val="afe"/>
              <w:spacing w:after="0"/>
              <w:ind w:right="350"/>
              <w:jc w:val="both"/>
            </w:pPr>
            <w:r>
              <w:t>ул. Рождественская с № 3 по № 79;</w:t>
            </w:r>
          </w:p>
          <w:p w:rsidR="003810E6" w:rsidRDefault="003810E6" w:rsidP="007961C8">
            <w:pPr>
              <w:pStyle w:val="afe"/>
              <w:spacing w:after="0"/>
            </w:pPr>
            <w:r>
              <w:t xml:space="preserve">ул.Самбурова с №207 по №289, с №234 по № </w:t>
            </w:r>
            <w:r>
              <w:rPr>
                <w:spacing w:val="-4"/>
              </w:rPr>
              <w:t>308;</w:t>
            </w:r>
          </w:p>
          <w:p w:rsidR="003810E6" w:rsidRDefault="003810E6" w:rsidP="007961C8">
            <w:pPr>
              <w:pStyle w:val="afe"/>
              <w:spacing w:after="0"/>
            </w:pPr>
            <w:r>
              <w:t xml:space="preserve">ул. Тургенева с № 241 по № 305, № 244, с № 246 по № </w:t>
            </w:r>
            <w:r>
              <w:rPr>
                <w:spacing w:val="-4"/>
              </w:rPr>
              <w:t>260;</w:t>
            </w:r>
          </w:p>
          <w:p w:rsidR="003810E6" w:rsidRDefault="003810E6" w:rsidP="007961C8">
            <w:pPr>
              <w:pStyle w:val="afe"/>
              <w:spacing w:after="0"/>
            </w:pPr>
            <w:r>
              <w:t xml:space="preserve">ул. Шевченко с № 200 по № </w:t>
            </w:r>
            <w:r>
              <w:rPr>
                <w:spacing w:val="-4"/>
              </w:rPr>
              <w:t>282.</w:t>
            </w:r>
          </w:p>
          <w:p w:rsidR="003810E6" w:rsidRDefault="003810E6" w:rsidP="007961C8">
            <w:pPr>
              <w:pStyle w:val="afe"/>
              <w:spacing w:after="0"/>
              <w:ind w:right="350"/>
              <w:jc w:val="both"/>
            </w:pPr>
          </w:p>
          <w:p w:rsidR="00D504BF" w:rsidRPr="00B25DDE" w:rsidRDefault="00D504BF" w:rsidP="00AC1635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B25DDE" w:rsidRDefault="00A7584B" w:rsidP="00AC1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02-16</w:t>
            </w:r>
          </w:p>
        </w:tc>
      </w:tr>
      <w:tr w:rsidR="00D504BF" w:rsidTr="007E36FE">
        <w:trPr>
          <w:trHeight w:val="1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4BF" w:rsidRDefault="00D504BF">
            <w:pPr>
              <w:ind w:left="66"/>
              <w:jc w:val="center"/>
            </w:pPr>
            <w:r>
              <w:lastRenderedPageBreak/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A14281" w:rsidRDefault="007961C8" w:rsidP="00AC1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23.002.</w:t>
            </w:r>
            <w:r w:rsidR="00D504BF">
              <w:rPr>
                <w:b/>
                <w:color w:val="000000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Default="005E221A" w:rsidP="006A21A3">
            <w:r>
              <w:t>пер. Детский (нечетная сторона);</w:t>
            </w:r>
          </w:p>
          <w:p w:rsidR="005E221A" w:rsidRDefault="005E221A" w:rsidP="005E221A">
            <w:r>
              <w:t xml:space="preserve"> ул.Крестьянскаяс№28по№52;</w:t>
            </w:r>
          </w:p>
          <w:p w:rsidR="005E221A" w:rsidRDefault="006A21A3" w:rsidP="005E221A">
            <w:r>
              <w:t xml:space="preserve"> ул. </w:t>
            </w:r>
            <w:r w:rsidR="005E221A">
              <w:t>Парковая с № 73 по № 95;</w:t>
            </w:r>
          </w:p>
          <w:p w:rsidR="006A21A3" w:rsidRDefault="00137CD1" w:rsidP="007961C8">
            <w:pPr>
              <w:pStyle w:val="afe"/>
              <w:spacing w:after="0"/>
              <w:rPr>
                <w:spacing w:val="-2"/>
              </w:rPr>
            </w:pPr>
            <w:r>
              <w:t xml:space="preserve"> </w:t>
            </w:r>
            <w:r w:rsidR="005E221A">
              <w:t xml:space="preserve">пр.Солдатских </w:t>
            </w:r>
            <w:r w:rsidR="005E221A">
              <w:rPr>
                <w:spacing w:val="-2"/>
              </w:rPr>
              <w:t>матерей;</w:t>
            </w:r>
          </w:p>
          <w:p w:rsidR="005E221A" w:rsidRPr="007961C8" w:rsidRDefault="005E221A" w:rsidP="007961C8">
            <w:pPr>
              <w:pStyle w:val="afe"/>
              <w:spacing w:after="0"/>
              <w:rPr>
                <w:spacing w:val="-2"/>
              </w:rPr>
            </w:pPr>
            <w:r>
              <w:t xml:space="preserve"> ул. Шевченко с № 284 по № </w:t>
            </w:r>
            <w:r>
              <w:rPr>
                <w:spacing w:val="-4"/>
              </w:rPr>
              <w:t>288.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4BF" w:rsidRPr="00B25DDE" w:rsidRDefault="00A7584B" w:rsidP="00AC1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02-82</w:t>
            </w:r>
          </w:p>
        </w:tc>
      </w:tr>
    </w:tbl>
    <w:p w:rsidR="0039355C" w:rsidRDefault="0039355C">
      <w:pPr>
        <w:rPr>
          <w:sz w:val="18"/>
          <w:szCs w:val="18"/>
        </w:rPr>
      </w:pPr>
    </w:p>
    <w:p w:rsidR="0039355C" w:rsidRDefault="0039355C">
      <w:pPr>
        <w:jc w:val="both"/>
        <w:rPr>
          <w:sz w:val="26"/>
          <w:szCs w:val="26"/>
        </w:rPr>
      </w:pPr>
    </w:p>
    <w:sectPr w:rsidR="0039355C" w:rsidSect="0039355C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B1" w:rsidRDefault="004E5DB1">
      <w:r>
        <w:separator/>
      </w:r>
    </w:p>
  </w:endnote>
  <w:endnote w:type="continuationSeparator" w:id="1">
    <w:p w:rsidR="004E5DB1" w:rsidRDefault="004E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B1" w:rsidRDefault="004E5DB1">
      <w:r>
        <w:separator/>
      </w:r>
    </w:p>
  </w:footnote>
  <w:footnote w:type="continuationSeparator" w:id="1">
    <w:p w:rsidR="004E5DB1" w:rsidRDefault="004E5DB1">
      <w:r>
        <w:continuationSeparator/>
      </w:r>
    </w:p>
  </w:footnote>
  <w:footnote w:id="2">
    <w:p w:rsidR="0039355C" w:rsidRDefault="0039355C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BF" w:rsidRDefault="00F5158B">
    <w:pPr>
      <w:pStyle w:val="aff0"/>
      <w:jc w:val="center"/>
    </w:pPr>
    <w:fldSimple w:instr="PAGE   \* MERGEFORMAT">
      <w:r w:rsidR="00450425">
        <w:rPr>
          <w:noProof/>
        </w:rPr>
        <w:t>2</w:t>
      </w:r>
    </w:fldSimple>
  </w:p>
  <w:p w:rsidR="00D504BF" w:rsidRDefault="00D504BF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3"/>
    <w:multiLevelType w:val="hybridMultilevel"/>
    <w:tmpl w:val="58FA0BAA"/>
    <w:lvl w:ilvl="0" w:tplc="D33E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44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C8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1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7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5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AD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1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6A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30A6"/>
    <w:multiLevelType w:val="hybridMultilevel"/>
    <w:tmpl w:val="F98E5AC0"/>
    <w:lvl w:ilvl="0" w:tplc="E424EC8A">
      <w:start w:val="1"/>
      <w:numFmt w:val="decimal"/>
      <w:lvlText w:val="%1."/>
      <w:lvlJc w:val="left"/>
      <w:pPr>
        <w:ind w:left="1350" w:hanging="360"/>
      </w:pPr>
    </w:lvl>
    <w:lvl w:ilvl="1" w:tplc="2E420784">
      <w:start w:val="1"/>
      <w:numFmt w:val="lowerLetter"/>
      <w:lvlText w:val="%2."/>
      <w:lvlJc w:val="left"/>
      <w:pPr>
        <w:ind w:left="2070" w:hanging="360"/>
      </w:pPr>
    </w:lvl>
    <w:lvl w:ilvl="2" w:tplc="D58CF042">
      <w:start w:val="1"/>
      <w:numFmt w:val="lowerRoman"/>
      <w:lvlText w:val="%3."/>
      <w:lvlJc w:val="right"/>
      <w:pPr>
        <w:ind w:left="2790" w:hanging="180"/>
      </w:pPr>
    </w:lvl>
    <w:lvl w:ilvl="3" w:tplc="DB8E727E">
      <w:start w:val="1"/>
      <w:numFmt w:val="decimal"/>
      <w:lvlText w:val="%4."/>
      <w:lvlJc w:val="left"/>
      <w:pPr>
        <w:ind w:left="3510" w:hanging="360"/>
      </w:pPr>
    </w:lvl>
    <w:lvl w:ilvl="4" w:tplc="C05400B4">
      <w:start w:val="1"/>
      <w:numFmt w:val="lowerLetter"/>
      <w:lvlText w:val="%5."/>
      <w:lvlJc w:val="left"/>
      <w:pPr>
        <w:ind w:left="4230" w:hanging="360"/>
      </w:pPr>
    </w:lvl>
    <w:lvl w:ilvl="5" w:tplc="60F631A8">
      <w:start w:val="1"/>
      <w:numFmt w:val="lowerRoman"/>
      <w:lvlText w:val="%6."/>
      <w:lvlJc w:val="right"/>
      <w:pPr>
        <w:ind w:left="4950" w:hanging="180"/>
      </w:pPr>
    </w:lvl>
    <w:lvl w:ilvl="6" w:tplc="405C8CB8">
      <w:start w:val="1"/>
      <w:numFmt w:val="decimal"/>
      <w:lvlText w:val="%7."/>
      <w:lvlJc w:val="left"/>
      <w:pPr>
        <w:ind w:left="5670" w:hanging="360"/>
      </w:pPr>
    </w:lvl>
    <w:lvl w:ilvl="7" w:tplc="DD406F74">
      <w:start w:val="1"/>
      <w:numFmt w:val="lowerLetter"/>
      <w:lvlText w:val="%8."/>
      <w:lvlJc w:val="left"/>
      <w:pPr>
        <w:ind w:left="6390" w:hanging="360"/>
      </w:pPr>
    </w:lvl>
    <w:lvl w:ilvl="8" w:tplc="2D3CA22C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670F92"/>
    <w:multiLevelType w:val="hybridMultilevel"/>
    <w:tmpl w:val="0EECD080"/>
    <w:lvl w:ilvl="0" w:tplc="4B8A596A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C54CA66C">
      <w:start w:val="1"/>
      <w:numFmt w:val="lowerLetter"/>
      <w:lvlText w:val="%2."/>
      <w:lvlJc w:val="left"/>
      <w:pPr>
        <w:ind w:left="1789" w:hanging="360"/>
      </w:pPr>
    </w:lvl>
    <w:lvl w:ilvl="2" w:tplc="30A49286">
      <w:start w:val="1"/>
      <w:numFmt w:val="lowerRoman"/>
      <w:lvlText w:val="%3."/>
      <w:lvlJc w:val="right"/>
      <w:pPr>
        <w:ind w:left="2509" w:hanging="180"/>
      </w:pPr>
    </w:lvl>
    <w:lvl w:ilvl="3" w:tplc="C7E072C0">
      <w:start w:val="1"/>
      <w:numFmt w:val="decimal"/>
      <w:lvlText w:val="%4."/>
      <w:lvlJc w:val="left"/>
      <w:pPr>
        <w:ind w:left="3229" w:hanging="360"/>
      </w:pPr>
    </w:lvl>
    <w:lvl w:ilvl="4" w:tplc="AF6C6CC0">
      <w:start w:val="1"/>
      <w:numFmt w:val="lowerLetter"/>
      <w:lvlText w:val="%5."/>
      <w:lvlJc w:val="left"/>
      <w:pPr>
        <w:ind w:left="3949" w:hanging="360"/>
      </w:pPr>
    </w:lvl>
    <w:lvl w:ilvl="5" w:tplc="7E84FB0E">
      <w:start w:val="1"/>
      <w:numFmt w:val="lowerRoman"/>
      <w:lvlText w:val="%6."/>
      <w:lvlJc w:val="right"/>
      <w:pPr>
        <w:ind w:left="4669" w:hanging="180"/>
      </w:pPr>
    </w:lvl>
    <w:lvl w:ilvl="6" w:tplc="D4542A38">
      <w:start w:val="1"/>
      <w:numFmt w:val="decimal"/>
      <w:lvlText w:val="%7."/>
      <w:lvlJc w:val="left"/>
      <w:pPr>
        <w:ind w:left="5389" w:hanging="360"/>
      </w:pPr>
    </w:lvl>
    <w:lvl w:ilvl="7" w:tplc="215E78F8">
      <w:start w:val="1"/>
      <w:numFmt w:val="lowerLetter"/>
      <w:lvlText w:val="%8."/>
      <w:lvlJc w:val="left"/>
      <w:pPr>
        <w:ind w:left="6109" w:hanging="360"/>
      </w:pPr>
    </w:lvl>
    <w:lvl w:ilvl="8" w:tplc="662E4FE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E1E22"/>
    <w:multiLevelType w:val="hybridMultilevel"/>
    <w:tmpl w:val="726E603E"/>
    <w:lvl w:ilvl="0" w:tplc="BC8AA5EA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8542A188">
      <w:start w:val="1"/>
      <w:numFmt w:val="lowerLetter"/>
      <w:lvlText w:val="%2."/>
      <w:lvlJc w:val="left"/>
      <w:pPr>
        <w:ind w:left="1980" w:hanging="360"/>
      </w:pPr>
    </w:lvl>
    <w:lvl w:ilvl="2" w:tplc="78EEE538">
      <w:start w:val="1"/>
      <w:numFmt w:val="lowerRoman"/>
      <w:lvlText w:val="%3."/>
      <w:lvlJc w:val="right"/>
      <w:pPr>
        <w:ind w:left="2700" w:hanging="180"/>
      </w:pPr>
    </w:lvl>
    <w:lvl w:ilvl="3" w:tplc="1FD0D08C">
      <w:start w:val="1"/>
      <w:numFmt w:val="decimal"/>
      <w:lvlText w:val="%4."/>
      <w:lvlJc w:val="left"/>
      <w:pPr>
        <w:ind w:left="3420" w:hanging="360"/>
      </w:pPr>
    </w:lvl>
    <w:lvl w:ilvl="4" w:tplc="1F267DA0">
      <w:start w:val="1"/>
      <w:numFmt w:val="lowerLetter"/>
      <w:lvlText w:val="%5."/>
      <w:lvlJc w:val="left"/>
      <w:pPr>
        <w:ind w:left="4140" w:hanging="360"/>
      </w:pPr>
    </w:lvl>
    <w:lvl w:ilvl="5" w:tplc="FB385510">
      <w:start w:val="1"/>
      <w:numFmt w:val="lowerRoman"/>
      <w:lvlText w:val="%6."/>
      <w:lvlJc w:val="right"/>
      <w:pPr>
        <w:ind w:left="4860" w:hanging="180"/>
      </w:pPr>
    </w:lvl>
    <w:lvl w:ilvl="6" w:tplc="D80844D2">
      <w:start w:val="1"/>
      <w:numFmt w:val="decimal"/>
      <w:lvlText w:val="%7."/>
      <w:lvlJc w:val="left"/>
      <w:pPr>
        <w:ind w:left="5580" w:hanging="360"/>
      </w:pPr>
    </w:lvl>
    <w:lvl w:ilvl="7" w:tplc="8F3213C4">
      <w:start w:val="1"/>
      <w:numFmt w:val="lowerLetter"/>
      <w:lvlText w:val="%8."/>
      <w:lvlJc w:val="left"/>
      <w:pPr>
        <w:ind w:left="6300" w:hanging="360"/>
      </w:pPr>
    </w:lvl>
    <w:lvl w:ilvl="8" w:tplc="A97A5E10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8D1B4A"/>
    <w:multiLevelType w:val="hybridMultilevel"/>
    <w:tmpl w:val="32F8BCFE"/>
    <w:lvl w:ilvl="0" w:tplc="02BA029A">
      <w:start w:val="1"/>
      <w:numFmt w:val="decimal"/>
      <w:lvlText w:val="%1."/>
      <w:lvlJc w:val="left"/>
      <w:pPr>
        <w:ind w:left="720" w:hanging="360"/>
      </w:pPr>
    </w:lvl>
    <w:lvl w:ilvl="1" w:tplc="2E8298BE">
      <w:start w:val="1"/>
      <w:numFmt w:val="lowerLetter"/>
      <w:lvlText w:val="%2."/>
      <w:lvlJc w:val="left"/>
      <w:pPr>
        <w:ind w:left="1440" w:hanging="360"/>
      </w:pPr>
    </w:lvl>
    <w:lvl w:ilvl="2" w:tplc="3E5228B0">
      <w:start w:val="1"/>
      <w:numFmt w:val="lowerRoman"/>
      <w:lvlText w:val="%3."/>
      <w:lvlJc w:val="right"/>
      <w:pPr>
        <w:ind w:left="2160" w:hanging="180"/>
      </w:pPr>
    </w:lvl>
    <w:lvl w:ilvl="3" w:tplc="48ECDD96">
      <w:start w:val="1"/>
      <w:numFmt w:val="decimal"/>
      <w:lvlText w:val="%4."/>
      <w:lvlJc w:val="left"/>
      <w:pPr>
        <w:ind w:left="2880" w:hanging="360"/>
      </w:pPr>
    </w:lvl>
    <w:lvl w:ilvl="4" w:tplc="6254B99E">
      <w:start w:val="1"/>
      <w:numFmt w:val="lowerLetter"/>
      <w:lvlText w:val="%5."/>
      <w:lvlJc w:val="left"/>
      <w:pPr>
        <w:ind w:left="3600" w:hanging="360"/>
      </w:pPr>
    </w:lvl>
    <w:lvl w:ilvl="5" w:tplc="7C706246">
      <w:start w:val="1"/>
      <w:numFmt w:val="lowerRoman"/>
      <w:lvlText w:val="%6."/>
      <w:lvlJc w:val="right"/>
      <w:pPr>
        <w:ind w:left="4320" w:hanging="180"/>
      </w:pPr>
    </w:lvl>
    <w:lvl w:ilvl="6" w:tplc="A0F8F65A">
      <w:start w:val="1"/>
      <w:numFmt w:val="decimal"/>
      <w:lvlText w:val="%7."/>
      <w:lvlJc w:val="left"/>
      <w:pPr>
        <w:ind w:left="5040" w:hanging="360"/>
      </w:pPr>
    </w:lvl>
    <w:lvl w:ilvl="7" w:tplc="8004BB8C">
      <w:start w:val="1"/>
      <w:numFmt w:val="lowerLetter"/>
      <w:lvlText w:val="%8."/>
      <w:lvlJc w:val="left"/>
      <w:pPr>
        <w:ind w:left="5760" w:hanging="360"/>
      </w:pPr>
    </w:lvl>
    <w:lvl w:ilvl="8" w:tplc="5C800F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489D"/>
    <w:multiLevelType w:val="hybridMultilevel"/>
    <w:tmpl w:val="E5AA515A"/>
    <w:lvl w:ilvl="0" w:tplc="4DD6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DB4C9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C5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E6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A5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876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9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9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CF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747BC"/>
    <w:multiLevelType w:val="hybridMultilevel"/>
    <w:tmpl w:val="798EACA2"/>
    <w:lvl w:ilvl="0" w:tplc="52F4C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61C8A92">
      <w:start w:val="1"/>
      <w:numFmt w:val="lowerLetter"/>
      <w:lvlText w:val="%2."/>
      <w:lvlJc w:val="left"/>
      <w:pPr>
        <w:ind w:left="1647" w:hanging="360"/>
      </w:pPr>
    </w:lvl>
    <w:lvl w:ilvl="2" w:tplc="A1942F6C">
      <w:start w:val="1"/>
      <w:numFmt w:val="lowerRoman"/>
      <w:lvlText w:val="%3."/>
      <w:lvlJc w:val="right"/>
      <w:pPr>
        <w:ind w:left="2367" w:hanging="180"/>
      </w:pPr>
    </w:lvl>
    <w:lvl w:ilvl="3" w:tplc="A78AC27A">
      <w:start w:val="1"/>
      <w:numFmt w:val="decimal"/>
      <w:lvlText w:val="%4."/>
      <w:lvlJc w:val="left"/>
      <w:pPr>
        <w:ind w:left="3087" w:hanging="360"/>
      </w:pPr>
    </w:lvl>
    <w:lvl w:ilvl="4" w:tplc="74CE735A">
      <w:start w:val="1"/>
      <w:numFmt w:val="lowerLetter"/>
      <w:lvlText w:val="%5."/>
      <w:lvlJc w:val="left"/>
      <w:pPr>
        <w:ind w:left="3807" w:hanging="360"/>
      </w:pPr>
    </w:lvl>
    <w:lvl w:ilvl="5" w:tplc="CE5C1DE8">
      <w:start w:val="1"/>
      <w:numFmt w:val="lowerRoman"/>
      <w:lvlText w:val="%6."/>
      <w:lvlJc w:val="right"/>
      <w:pPr>
        <w:ind w:left="4527" w:hanging="180"/>
      </w:pPr>
    </w:lvl>
    <w:lvl w:ilvl="6" w:tplc="CB340514">
      <w:start w:val="1"/>
      <w:numFmt w:val="decimal"/>
      <w:lvlText w:val="%7."/>
      <w:lvlJc w:val="left"/>
      <w:pPr>
        <w:ind w:left="5247" w:hanging="360"/>
      </w:pPr>
    </w:lvl>
    <w:lvl w:ilvl="7" w:tplc="483E012E">
      <w:start w:val="1"/>
      <w:numFmt w:val="lowerLetter"/>
      <w:lvlText w:val="%8."/>
      <w:lvlJc w:val="left"/>
      <w:pPr>
        <w:ind w:left="5967" w:hanging="360"/>
      </w:pPr>
    </w:lvl>
    <w:lvl w:ilvl="8" w:tplc="A9EC527A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940618"/>
    <w:multiLevelType w:val="hybridMultilevel"/>
    <w:tmpl w:val="E14CA5A2"/>
    <w:lvl w:ilvl="0" w:tplc="EC3E8AA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FCA5D5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70600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CA533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7B6A09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4A6968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AE685A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7CC877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CAA0A0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CF522F4"/>
    <w:multiLevelType w:val="hybridMultilevel"/>
    <w:tmpl w:val="58263C88"/>
    <w:lvl w:ilvl="0" w:tplc="788ADB4C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864C88A6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E45C6128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AFFCF76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3E847B6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7D1AEA84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672C5DB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156E8A6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3FE6A84C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9">
    <w:nsid w:val="6D0B0924"/>
    <w:multiLevelType w:val="hybridMultilevel"/>
    <w:tmpl w:val="CD4EA2F2"/>
    <w:lvl w:ilvl="0" w:tplc="A894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0E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7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AF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84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D2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44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4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2B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C2356"/>
    <w:multiLevelType w:val="hybridMultilevel"/>
    <w:tmpl w:val="A6105564"/>
    <w:lvl w:ilvl="0" w:tplc="5BC0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A4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EF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A6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675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4A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C9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E9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372B5"/>
    <w:multiLevelType w:val="hybridMultilevel"/>
    <w:tmpl w:val="B0403016"/>
    <w:lvl w:ilvl="0" w:tplc="24648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41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E0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8CA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A1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4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6B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95C63"/>
    <w:multiLevelType w:val="hybridMultilevel"/>
    <w:tmpl w:val="FBA6B576"/>
    <w:lvl w:ilvl="0" w:tplc="28F4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EC6A1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B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E7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6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86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C6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E03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2C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97D0D"/>
    <w:multiLevelType w:val="hybridMultilevel"/>
    <w:tmpl w:val="7FE85F08"/>
    <w:lvl w:ilvl="0" w:tplc="52CE3FBA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3ECC9580">
      <w:start w:val="1"/>
      <w:numFmt w:val="lowerLetter"/>
      <w:lvlText w:val="%2."/>
      <w:lvlJc w:val="left"/>
      <w:pPr>
        <w:ind w:left="1789" w:hanging="360"/>
      </w:pPr>
    </w:lvl>
    <w:lvl w:ilvl="2" w:tplc="ED2C5FF6">
      <w:start w:val="1"/>
      <w:numFmt w:val="lowerRoman"/>
      <w:lvlText w:val="%3."/>
      <w:lvlJc w:val="right"/>
      <w:pPr>
        <w:ind w:left="2509" w:hanging="180"/>
      </w:pPr>
    </w:lvl>
    <w:lvl w:ilvl="3" w:tplc="E31648E0">
      <w:start w:val="1"/>
      <w:numFmt w:val="decimal"/>
      <w:lvlText w:val="%4."/>
      <w:lvlJc w:val="left"/>
      <w:pPr>
        <w:ind w:left="3229" w:hanging="360"/>
      </w:pPr>
    </w:lvl>
    <w:lvl w:ilvl="4" w:tplc="4DFE658A">
      <w:start w:val="1"/>
      <w:numFmt w:val="lowerLetter"/>
      <w:lvlText w:val="%5."/>
      <w:lvlJc w:val="left"/>
      <w:pPr>
        <w:ind w:left="3949" w:hanging="360"/>
      </w:pPr>
    </w:lvl>
    <w:lvl w:ilvl="5" w:tplc="C816A55A">
      <w:start w:val="1"/>
      <w:numFmt w:val="lowerRoman"/>
      <w:lvlText w:val="%6."/>
      <w:lvlJc w:val="right"/>
      <w:pPr>
        <w:ind w:left="4669" w:hanging="180"/>
      </w:pPr>
    </w:lvl>
    <w:lvl w:ilvl="6" w:tplc="F726F61C">
      <w:start w:val="1"/>
      <w:numFmt w:val="decimal"/>
      <w:lvlText w:val="%7."/>
      <w:lvlJc w:val="left"/>
      <w:pPr>
        <w:ind w:left="5389" w:hanging="360"/>
      </w:pPr>
    </w:lvl>
    <w:lvl w:ilvl="7" w:tplc="40CA1258">
      <w:start w:val="1"/>
      <w:numFmt w:val="lowerLetter"/>
      <w:lvlText w:val="%8."/>
      <w:lvlJc w:val="left"/>
      <w:pPr>
        <w:ind w:left="6109" w:hanging="360"/>
      </w:pPr>
    </w:lvl>
    <w:lvl w:ilvl="8" w:tplc="1E26F13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51E4E"/>
    <w:multiLevelType w:val="hybridMultilevel"/>
    <w:tmpl w:val="8CA89DCE"/>
    <w:lvl w:ilvl="0" w:tplc="8B0A8E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8466A4EE">
      <w:start w:val="1"/>
      <w:numFmt w:val="lowerLetter"/>
      <w:lvlText w:val="%2."/>
      <w:lvlJc w:val="left"/>
      <w:pPr>
        <w:ind w:left="1789" w:hanging="360"/>
      </w:pPr>
    </w:lvl>
    <w:lvl w:ilvl="2" w:tplc="E0022FE6">
      <w:start w:val="1"/>
      <w:numFmt w:val="lowerRoman"/>
      <w:lvlText w:val="%3."/>
      <w:lvlJc w:val="right"/>
      <w:pPr>
        <w:ind w:left="2509" w:hanging="180"/>
      </w:pPr>
    </w:lvl>
    <w:lvl w:ilvl="3" w:tplc="E8327B32">
      <w:start w:val="1"/>
      <w:numFmt w:val="decimal"/>
      <w:lvlText w:val="%4."/>
      <w:lvlJc w:val="left"/>
      <w:pPr>
        <w:ind w:left="3229" w:hanging="360"/>
      </w:pPr>
    </w:lvl>
    <w:lvl w:ilvl="4" w:tplc="8940E9A6">
      <w:start w:val="1"/>
      <w:numFmt w:val="lowerLetter"/>
      <w:lvlText w:val="%5."/>
      <w:lvlJc w:val="left"/>
      <w:pPr>
        <w:ind w:left="3949" w:hanging="360"/>
      </w:pPr>
    </w:lvl>
    <w:lvl w:ilvl="5" w:tplc="23B8D5D4">
      <w:start w:val="1"/>
      <w:numFmt w:val="lowerRoman"/>
      <w:lvlText w:val="%6."/>
      <w:lvlJc w:val="right"/>
      <w:pPr>
        <w:ind w:left="4669" w:hanging="180"/>
      </w:pPr>
    </w:lvl>
    <w:lvl w:ilvl="6" w:tplc="CAB62B94">
      <w:start w:val="1"/>
      <w:numFmt w:val="decimal"/>
      <w:lvlText w:val="%7."/>
      <w:lvlJc w:val="left"/>
      <w:pPr>
        <w:ind w:left="5389" w:hanging="360"/>
      </w:pPr>
    </w:lvl>
    <w:lvl w:ilvl="7" w:tplc="5406C538">
      <w:start w:val="1"/>
      <w:numFmt w:val="lowerLetter"/>
      <w:lvlText w:val="%8."/>
      <w:lvlJc w:val="left"/>
      <w:pPr>
        <w:ind w:left="6109" w:hanging="360"/>
      </w:pPr>
    </w:lvl>
    <w:lvl w:ilvl="8" w:tplc="8CAE7F0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5C"/>
    <w:rsid w:val="0003477E"/>
    <w:rsid w:val="00137CD1"/>
    <w:rsid w:val="003810E6"/>
    <w:rsid w:val="00386F67"/>
    <w:rsid w:val="0039355C"/>
    <w:rsid w:val="00450425"/>
    <w:rsid w:val="004D37F9"/>
    <w:rsid w:val="004E5DB1"/>
    <w:rsid w:val="005E221A"/>
    <w:rsid w:val="006A21A3"/>
    <w:rsid w:val="007961C8"/>
    <w:rsid w:val="007E36FE"/>
    <w:rsid w:val="008064F4"/>
    <w:rsid w:val="00A7584B"/>
    <w:rsid w:val="00D504BF"/>
    <w:rsid w:val="00D7005A"/>
    <w:rsid w:val="00F5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9355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Heading3"/>
    <w:uiPriority w:val="9"/>
    <w:rsid w:val="0039355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9355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9355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39355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9355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9355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39355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9355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9355C"/>
    <w:rPr>
      <w:sz w:val="24"/>
      <w:szCs w:val="24"/>
    </w:rPr>
  </w:style>
  <w:style w:type="character" w:customStyle="1" w:styleId="QuoteChar">
    <w:name w:val="Quote Char"/>
    <w:link w:val="2"/>
    <w:uiPriority w:val="29"/>
    <w:rsid w:val="0039355C"/>
    <w:rPr>
      <w:i/>
    </w:rPr>
  </w:style>
  <w:style w:type="character" w:customStyle="1" w:styleId="IntenseQuoteChar">
    <w:name w:val="Intense Quote Char"/>
    <w:link w:val="a5"/>
    <w:uiPriority w:val="30"/>
    <w:rsid w:val="0039355C"/>
    <w:rPr>
      <w:i/>
    </w:rPr>
  </w:style>
  <w:style w:type="character" w:customStyle="1" w:styleId="HeaderChar">
    <w:name w:val="Header Char"/>
    <w:basedOn w:val="a0"/>
    <w:link w:val="Header"/>
    <w:uiPriority w:val="99"/>
    <w:rsid w:val="0039355C"/>
  </w:style>
  <w:style w:type="character" w:customStyle="1" w:styleId="CaptionChar">
    <w:name w:val="Caption Char"/>
    <w:link w:val="Footer"/>
    <w:uiPriority w:val="99"/>
    <w:rsid w:val="0039355C"/>
  </w:style>
  <w:style w:type="paragraph" w:styleId="a6">
    <w:name w:val="table of figures"/>
    <w:basedOn w:val="a"/>
    <w:next w:val="a"/>
    <w:uiPriority w:val="99"/>
    <w:unhideWhenUsed/>
    <w:rsid w:val="0039355C"/>
  </w:style>
  <w:style w:type="paragraph" w:customStyle="1" w:styleId="Heading1">
    <w:name w:val="Heading 1"/>
    <w:basedOn w:val="a"/>
    <w:next w:val="a"/>
    <w:link w:val="1"/>
    <w:uiPriority w:val="9"/>
    <w:qFormat/>
    <w:rsid w:val="003935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qFormat/>
    <w:rsid w:val="0039355C"/>
    <w:pPr>
      <w:keepNext/>
      <w:jc w:val="center"/>
      <w:outlineLvl w:val="1"/>
    </w:pPr>
    <w:rPr>
      <w:b/>
      <w:sz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935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935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3935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3935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935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3935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935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EndnoteTextChar">
    <w:name w:val="Endnote Text Char"/>
    <w:uiPriority w:val="99"/>
    <w:rsid w:val="0039355C"/>
    <w:rPr>
      <w:sz w:val="20"/>
    </w:rPr>
  </w:style>
  <w:style w:type="character" w:customStyle="1" w:styleId="1">
    <w:name w:val="Заголовок 1 Знак"/>
    <w:basedOn w:val="a0"/>
    <w:link w:val="Heading1"/>
    <w:uiPriority w:val="9"/>
    <w:rsid w:val="0039355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9355C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39355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39355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39355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39355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39355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39355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39355C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39355C"/>
  </w:style>
  <w:style w:type="paragraph" w:styleId="a3">
    <w:name w:val="Title"/>
    <w:basedOn w:val="a"/>
    <w:next w:val="a"/>
    <w:link w:val="a8"/>
    <w:uiPriority w:val="10"/>
    <w:qFormat/>
    <w:rsid w:val="0039355C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39355C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39355C"/>
    <w:pPr>
      <w:spacing w:before="200" w:after="200"/>
    </w:pPr>
  </w:style>
  <w:style w:type="character" w:customStyle="1" w:styleId="a9">
    <w:name w:val="Подзаголовок Знак"/>
    <w:basedOn w:val="a0"/>
    <w:link w:val="a4"/>
    <w:uiPriority w:val="11"/>
    <w:rsid w:val="0039355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39355C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39355C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3935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39355C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39355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Header"/>
    <w:uiPriority w:val="99"/>
    <w:rsid w:val="0039355C"/>
  </w:style>
  <w:style w:type="paragraph" w:customStyle="1" w:styleId="Footer">
    <w:name w:val="Footer"/>
    <w:basedOn w:val="a"/>
    <w:link w:val="ac"/>
    <w:uiPriority w:val="99"/>
    <w:unhideWhenUsed/>
    <w:rsid w:val="0039355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9355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935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Footer"/>
    <w:uiPriority w:val="99"/>
    <w:rsid w:val="0039355C"/>
  </w:style>
  <w:style w:type="table" w:styleId="ad">
    <w:name w:val="Table Grid"/>
    <w:basedOn w:val="a1"/>
    <w:uiPriority w:val="59"/>
    <w:rsid w:val="00393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935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935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935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35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9355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35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9355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355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935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9355C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39355C"/>
    <w:rPr>
      <w:sz w:val="18"/>
    </w:rPr>
  </w:style>
  <w:style w:type="paragraph" w:styleId="10">
    <w:name w:val="toc 1"/>
    <w:basedOn w:val="a"/>
    <w:next w:val="a"/>
    <w:uiPriority w:val="39"/>
    <w:unhideWhenUsed/>
    <w:rsid w:val="0039355C"/>
    <w:pPr>
      <w:spacing w:after="57"/>
    </w:pPr>
  </w:style>
  <w:style w:type="paragraph" w:styleId="22">
    <w:name w:val="toc 2"/>
    <w:basedOn w:val="a"/>
    <w:next w:val="a"/>
    <w:uiPriority w:val="39"/>
    <w:unhideWhenUsed/>
    <w:rsid w:val="0039355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9355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9355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9355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9355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9355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9355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9355C"/>
    <w:pPr>
      <w:spacing w:after="57"/>
      <w:ind w:left="2268"/>
    </w:pPr>
  </w:style>
  <w:style w:type="paragraph" w:styleId="af">
    <w:name w:val="TOC Heading"/>
    <w:uiPriority w:val="39"/>
    <w:unhideWhenUsed/>
    <w:rsid w:val="0039355C"/>
  </w:style>
  <w:style w:type="paragraph" w:styleId="af0">
    <w:name w:val="Balloon Text"/>
    <w:basedOn w:val="a"/>
    <w:semiHidden/>
    <w:rsid w:val="0039355C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39355C"/>
    <w:pPr>
      <w:jc w:val="center"/>
    </w:pPr>
    <w:rPr>
      <w:sz w:val="28"/>
      <w:szCs w:val="28"/>
    </w:rPr>
  </w:style>
  <w:style w:type="paragraph" w:styleId="af1">
    <w:name w:val="endnote text"/>
    <w:basedOn w:val="a"/>
    <w:link w:val="af2"/>
    <w:rsid w:val="0039355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39355C"/>
  </w:style>
  <w:style w:type="character" w:styleId="af3">
    <w:name w:val="endnote reference"/>
    <w:basedOn w:val="a0"/>
    <w:rsid w:val="0039355C"/>
    <w:rPr>
      <w:vertAlign w:val="superscript"/>
    </w:rPr>
  </w:style>
  <w:style w:type="paragraph" w:styleId="af4">
    <w:name w:val="footnote text"/>
    <w:basedOn w:val="a"/>
    <w:link w:val="af5"/>
    <w:rsid w:val="0039355C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9355C"/>
  </w:style>
  <w:style w:type="character" w:styleId="af6">
    <w:name w:val="footnote reference"/>
    <w:basedOn w:val="a0"/>
    <w:rsid w:val="0039355C"/>
    <w:rPr>
      <w:vertAlign w:val="superscript"/>
    </w:rPr>
  </w:style>
  <w:style w:type="paragraph" w:styleId="af7">
    <w:name w:val="List Paragraph"/>
    <w:basedOn w:val="a"/>
    <w:uiPriority w:val="34"/>
    <w:qFormat/>
    <w:rsid w:val="0039355C"/>
    <w:pPr>
      <w:ind w:left="720"/>
      <w:contextualSpacing/>
    </w:pPr>
  </w:style>
  <w:style w:type="character" w:styleId="af8">
    <w:name w:val="annotation reference"/>
    <w:basedOn w:val="a0"/>
    <w:rsid w:val="0039355C"/>
    <w:rPr>
      <w:sz w:val="16"/>
      <w:szCs w:val="16"/>
    </w:rPr>
  </w:style>
  <w:style w:type="paragraph" w:styleId="af9">
    <w:name w:val="annotation text"/>
    <w:basedOn w:val="a"/>
    <w:link w:val="afa"/>
    <w:rsid w:val="0039355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9355C"/>
  </w:style>
  <w:style w:type="paragraph" w:styleId="afb">
    <w:name w:val="annotation subject"/>
    <w:basedOn w:val="af9"/>
    <w:next w:val="af9"/>
    <w:link w:val="afc"/>
    <w:rsid w:val="0039355C"/>
    <w:rPr>
      <w:b/>
      <w:bCs/>
    </w:rPr>
  </w:style>
  <w:style w:type="character" w:customStyle="1" w:styleId="afc">
    <w:name w:val="Тема примечания Знак"/>
    <w:basedOn w:val="afa"/>
    <w:link w:val="afb"/>
    <w:rsid w:val="0039355C"/>
    <w:rPr>
      <w:b/>
      <w:bCs/>
    </w:rPr>
  </w:style>
  <w:style w:type="paragraph" w:styleId="afd">
    <w:name w:val="Normal (Web)"/>
    <w:basedOn w:val="a"/>
    <w:uiPriority w:val="99"/>
    <w:unhideWhenUsed/>
    <w:rsid w:val="0039355C"/>
    <w:pPr>
      <w:spacing w:before="100" w:beforeAutospacing="1" w:after="100" w:afterAutospacing="1"/>
    </w:pPr>
    <w:rPr>
      <w:rFonts w:eastAsia="Calibri"/>
    </w:rPr>
  </w:style>
  <w:style w:type="paragraph" w:styleId="afe">
    <w:name w:val="Body Text"/>
    <w:basedOn w:val="a"/>
    <w:link w:val="aff"/>
    <w:unhideWhenUsed/>
    <w:rsid w:val="0039355C"/>
    <w:pPr>
      <w:spacing w:after="120"/>
    </w:pPr>
  </w:style>
  <w:style w:type="character" w:customStyle="1" w:styleId="aff">
    <w:name w:val="Основной текст Знак"/>
    <w:basedOn w:val="a0"/>
    <w:link w:val="afe"/>
    <w:rsid w:val="0039355C"/>
    <w:rPr>
      <w:sz w:val="24"/>
      <w:szCs w:val="24"/>
    </w:rPr>
  </w:style>
  <w:style w:type="character" w:customStyle="1" w:styleId="20">
    <w:name w:val="Заголовок 2 Знак"/>
    <w:basedOn w:val="a0"/>
    <w:link w:val="Heading2"/>
    <w:rsid w:val="0039355C"/>
    <w:rPr>
      <w:b/>
      <w:sz w:val="26"/>
      <w:szCs w:val="24"/>
    </w:rPr>
  </w:style>
  <w:style w:type="paragraph" w:styleId="aff0">
    <w:name w:val="header"/>
    <w:basedOn w:val="a"/>
    <w:link w:val="11"/>
    <w:uiPriority w:val="99"/>
    <w:rsid w:val="00D504B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f0"/>
    <w:uiPriority w:val="99"/>
    <w:semiHidden/>
    <w:rsid w:val="00D504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B061-2A47-4C59-87F8-798809E3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Анапа</cp:lastModifiedBy>
  <cp:revision>22</cp:revision>
  <cp:lastPrinted>2024-04-26T09:11:00Z</cp:lastPrinted>
  <dcterms:created xsi:type="dcterms:W3CDTF">2022-01-18T14:19:00Z</dcterms:created>
  <dcterms:modified xsi:type="dcterms:W3CDTF">2024-04-26T09:12:00Z</dcterms:modified>
</cp:coreProperties>
</file>